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4A" w:rsidRDefault="00B5344A" w:rsidP="00B5344A">
      <w:pPr>
        <w:jc w:val="center"/>
        <w:rPr>
          <w:b/>
          <w:sz w:val="28"/>
        </w:rPr>
      </w:pPr>
    </w:p>
    <w:p w:rsidR="00BA2C5F" w:rsidRDefault="00B5344A" w:rsidP="00B5344A">
      <w:pPr>
        <w:jc w:val="center"/>
        <w:rPr>
          <w:b/>
          <w:sz w:val="28"/>
        </w:rPr>
      </w:pPr>
      <w:r w:rsidRPr="00B5344A">
        <w:rPr>
          <w:b/>
          <w:sz w:val="28"/>
        </w:rPr>
        <w:t>General Information</w:t>
      </w:r>
    </w:p>
    <w:p w:rsidR="00B5344A" w:rsidRDefault="00B5344A" w:rsidP="00B5344A">
      <w:pPr>
        <w:rPr>
          <w:sz w:val="24"/>
        </w:rPr>
      </w:pPr>
      <w:r>
        <w:rPr>
          <w:sz w:val="24"/>
        </w:rPr>
        <w:t>North Central Area Transit (NCAT) is a not-for-profit charitable organization that provides public transportation throughout Crawford</w:t>
      </w:r>
      <w:r w:rsidR="00A238E5">
        <w:rPr>
          <w:sz w:val="24"/>
        </w:rPr>
        <w:t xml:space="preserve"> </w:t>
      </w:r>
      <w:r>
        <w:rPr>
          <w:sz w:val="24"/>
        </w:rPr>
        <w:t>and Seneca counties. Our mission is to serve the public by providing a safe, reliable, affordable, accessible and efficient transportation system.</w:t>
      </w:r>
    </w:p>
    <w:p w:rsidR="00B5344A" w:rsidRDefault="00B5344A" w:rsidP="00B5344A">
      <w:pPr>
        <w:rPr>
          <w:sz w:val="24"/>
        </w:rPr>
      </w:pPr>
    </w:p>
    <w:p w:rsidR="00B5344A" w:rsidRPr="00B5344A" w:rsidRDefault="00B5344A" w:rsidP="00B5344A">
      <w:pPr>
        <w:jc w:val="center"/>
        <w:rPr>
          <w:b/>
          <w:sz w:val="28"/>
        </w:rPr>
      </w:pPr>
      <w:r w:rsidRPr="00B5344A">
        <w:rPr>
          <w:b/>
          <w:sz w:val="28"/>
        </w:rPr>
        <w:t>Reservations</w:t>
      </w:r>
    </w:p>
    <w:p w:rsidR="00B5344A" w:rsidRDefault="00B5344A" w:rsidP="00B5344A">
      <w:pPr>
        <w:rPr>
          <w:sz w:val="24"/>
        </w:rPr>
      </w:pPr>
      <w:r>
        <w:rPr>
          <w:sz w:val="24"/>
        </w:rPr>
        <w:t>NCAT provides planned transportation. On a day-to-day basis, NCAT may</w:t>
      </w:r>
      <w:bookmarkStart w:id="0" w:name="_GoBack"/>
      <w:bookmarkEnd w:id="0"/>
      <w:r>
        <w:rPr>
          <w:sz w:val="24"/>
        </w:rPr>
        <w:t xml:space="preserve"> provide more than 300 rides. The reservationists will do everything possible to schedule your trip to fit your needs, as well as the needs of other riders. All trips are first come first serve. </w:t>
      </w:r>
    </w:p>
    <w:p w:rsidR="00B5344A" w:rsidRDefault="00B5344A" w:rsidP="00B5344A">
      <w:pPr>
        <w:rPr>
          <w:sz w:val="24"/>
        </w:rPr>
      </w:pPr>
      <w:r>
        <w:rPr>
          <w:sz w:val="24"/>
        </w:rPr>
        <w:t xml:space="preserve">Please schedule your trip with a minimum of 48 hours in advance. </w:t>
      </w:r>
    </w:p>
    <w:p w:rsidR="00B5344A" w:rsidRDefault="00B5344A" w:rsidP="00B5344A">
      <w:pPr>
        <w:rPr>
          <w:sz w:val="24"/>
        </w:rPr>
      </w:pPr>
      <w:r>
        <w:rPr>
          <w:sz w:val="24"/>
        </w:rPr>
        <w:t>When scheduling your trip, you will need to provide the following: first and last name, date of birth, address, phone number, mobility device, and destination information. Please advise if a personal care attendant/escort is riding along as well as any special accommodations needed.</w:t>
      </w:r>
    </w:p>
    <w:p w:rsidR="00B5344A" w:rsidRDefault="00B5344A" w:rsidP="00B5344A">
      <w:pPr>
        <w:rPr>
          <w:sz w:val="24"/>
        </w:rPr>
      </w:pPr>
    </w:p>
    <w:p w:rsidR="00B5344A" w:rsidRDefault="00B5344A" w:rsidP="00DA1B23">
      <w:pPr>
        <w:jc w:val="center"/>
        <w:rPr>
          <w:b/>
          <w:sz w:val="28"/>
        </w:rPr>
      </w:pPr>
      <w:r w:rsidRPr="00DA1B23">
        <w:rPr>
          <w:b/>
          <w:sz w:val="28"/>
        </w:rPr>
        <w:t>Cancellations &amp; No Shows</w:t>
      </w:r>
    </w:p>
    <w:p w:rsidR="00DA1B23" w:rsidRDefault="00C0250A" w:rsidP="00DA1B23">
      <w:pPr>
        <w:rPr>
          <w:sz w:val="24"/>
        </w:rPr>
      </w:pPr>
      <w:r>
        <w:rPr>
          <w:sz w:val="24"/>
        </w:rPr>
        <w:t xml:space="preserve">Riders are required to call in cancellations at least one (1) hour in advance prior to the scheduled pick-up window. Any person that has made a reservation for a pick up and does not cancel, and cannot be located at time of pick up, will be considered a NO SHOW. Accumulation of no-shows may result in suspension. </w:t>
      </w:r>
    </w:p>
    <w:p w:rsidR="00E5370E" w:rsidRDefault="00E5370E" w:rsidP="00DA1B23">
      <w:pPr>
        <w:rPr>
          <w:sz w:val="24"/>
        </w:rPr>
      </w:pPr>
    </w:p>
    <w:p w:rsidR="00E5370E" w:rsidRPr="00E5370E" w:rsidRDefault="00E5370E" w:rsidP="00E5370E">
      <w:pPr>
        <w:jc w:val="center"/>
        <w:rPr>
          <w:b/>
          <w:sz w:val="28"/>
        </w:rPr>
      </w:pPr>
      <w:r w:rsidRPr="00E5370E">
        <w:rPr>
          <w:b/>
          <w:sz w:val="28"/>
        </w:rPr>
        <w:t>Passenger Assistance</w:t>
      </w:r>
    </w:p>
    <w:p w:rsidR="00E5370E" w:rsidRDefault="00E5370E" w:rsidP="00E5370E">
      <w:pPr>
        <w:rPr>
          <w:sz w:val="24"/>
        </w:rPr>
      </w:pPr>
      <w:r>
        <w:rPr>
          <w:sz w:val="24"/>
        </w:rPr>
        <w:t>NCAT provides curb-to-curb transportation service. If requested, the driver may assist door-to-door. The driver will watch to make sure the passenger sa</w:t>
      </w:r>
      <w:r w:rsidR="00EF2C75">
        <w:rPr>
          <w:sz w:val="24"/>
        </w:rPr>
        <w:t>fely reaches their destination. Professionally trained drivers are pleased to assist wheelchair riders on and off the NCAT vehicles via our wheelchair lifts.</w:t>
      </w:r>
    </w:p>
    <w:p w:rsidR="00E5370E" w:rsidRDefault="00E5370E" w:rsidP="007865C1">
      <w:pPr>
        <w:rPr>
          <w:sz w:val="24"/>
        </w:rPr>
      </w:pPr>
      <w:r>
        <w:rPr>
          <w:sz w:val="24"/>
        </w:rPr>
        <w:t>Under no circumstances shall a driver enter a rider’s home.</w:t>
      </w:r>
    </w:p>
    <w:p w:rsidR="00E5370E" w:rsidRDefault="00E5370E" w:rsidP="00E5370E">
      <w:pPr>
        <w:jc w:val="center"/>
        <w:rPr>
          <w:sz w:val="24"/>
        </w:rPr>
      </w:pPr>
    </w:p>
    <w:p w:rsidR="00EF2C75" w:rsidRDefault="00EF2C75" w:rsidP="00E5370E">
      <w:pPr>
        <w:jc w:val="center"/>
        <w:rPr>
          <w:b/>
          <w:sz w:val="28"/>
        </w:rPr>
      </w:pPr>
    </w:p>
    <w:p w:rsidR="00EF2C75" w:rsidRDefault="00EF2C75" w:rsidP="00E5370E">
      <w:pPr>
        <w:jc w:val="center"/>
        <w:rPr>
          <w:b/>
          <w:sz w:val="28"/>
        </w:rPr>
      </w:pPr>
    </w:p>
    <w:p w:rsidR="00E5370E" w:rsidRPr="00E5370E" w:rsidRDefault="00E5370E" w:rsidP="00E5370E">
      <w:pPr>
        <w:jc w:val="center"/>
        <w:rPr>
          <w:b/>
          <w:sz w:val="28"/>
        </w:rPr>
      </w:pPr>
      <w:r w:rsidRPr="00E5370E">
        <w:rPr>
          <w:b/>
          <w:sz w:val="28"/>
        </w:rPr>
        <w:t>Safety and Courtesies</w:t>
      </w:r>
    </w:p>
    <w:p w:rsidR="00E5370E" w:rsidRPr="00EF2C75" w:rsidRDefault="00E5370E" w:rsidP="00EF2C75">
      <w:pPr>
        <w:rPr>
          <w:sz w:val="24"/>
        </w:rPr>
      </w:pPr>
      <w:r>
        <w:rPr>
          <w:sz w:val="24"/>
        </w:rPr>
        <w:t>Riders are to be ready 15 minutes prior to the scheduled pick-up time and to allow up to 15 min</w:t>
      </w:r>
      <w:r w:rsidR="00EF2C75">
        <w:rPr>
          <w:sz w:val="24"/>
        </w:rPr>
        <w:t>utes beyond the scheduled time.</w:t>
      </w:r>
    </w:p>
    <w:p w:rsidR="00E5370E" w:rsidRDefault="00E5370E" w:rsidP="00E5370E">
      <w:pPr>
        <w:rPr>
          <w:sz w:val="24"/>
        </w:rPr>
      </w:pPr>
      <w:r>
        <w:rPr>
          <w:sz w:val="24"/>
        </w:rPr>
        <w:t>All passengers must w</w:t>
      </w:r>
      <w:r w:rsidR="00456791">
        <w:rPr>
          <w:sz w:val="24"/>
        </w:rPr>
        <w:t>ear a safety belt at all times and must remain seated while the vehicle is in motion.</w:t>
      </w:r>
    </w:p>
    <w:p w:rsidR="00E5370E" w:rsidRDefault="00E5370E" w:rsidP="00E5370E">
      <w:pPr>
        <w:rPr>
          <w:sz w:val="24"/>
        </w:rPr>
      </w:pPr>
      <w:r>
        <w:rPr>
          <w:sz w:val="24"/>
        </w:rPr>
        <w:t>There is NO eating, drinking, or smoking/vaping permitted on NCAT vehicles at any time.</w:t>
      </w:r>
    </w:p>
    <w:p w:rsidR="00E5370E" w:rsidRDefault="00E5370E" w:rsidP="00E5370E">
      <w:pPr>
        <w:rPr>
          <w:sz w:val="24"/>
        </w:rPr>
      </w:pPr>
    </w:p>
    <w:p w:rsidR="00E5370E" w:rsidRPr="00EF2C75" w:rsidRDefault="00E5370E" w:rsidP="00E5370E">
      <w:pPr>
        <w:jc w:val="center"/>
        <w:rPr>
          <w:b/>
          <w:sz w:val="28"/>
        </w:rPr>
      </w:pPr>
      <w:r w:rsidRPr="00EF2C75">
        <w:rPr>
          <w:b/>
          <w:sz w:val="28"/>
        </w:rPr>
        <w:t xml:space="preserve">ADA </w:t>
      </w:r>
      <w:r w:rsidR="00EF2C75" w:rsidRPr="00EF2C75">
        <w:rPr>
          <w:b/>
          <w:sz w:val="28"/>
        </w:rPr>
        <w:t>Accommodations</w:t>
      </w:r>
    </w:p>
    <w:p w:rsidR="00E5370E" w:rsidRPr="00E5370E" w:rsidRDefault="00E5370E" w:rsidP="00E5370E">
      <w:pPr>
        <w:rPr>
          <w:sz w:val="24"/>
        </w:rPr>
      </w:pPr>
      <w:r>
        <w:rPr>
          <w:sz w:val="24"/>
        </w:rPr>
        <w:t xml:space="preserve">NCAT will make reasonable </w:t>
      </w:r>
      <w:r w:rsidR="00EF2C75">
        <w:rPr>
          <w:sz w:val="24"/>
        </w:rPr>
        <w:t>accommodations</w:t>
      </w:r>
      <w:r>
        <w:rPr>
          <w:sz w:val="24"/>
        </w:rPr>
        <w:t xml:space="preserve"> for any disabled person prescribed by the American with Disabilities Act of 1990.</w:t>
      </w:r>
    </w:p>
    <w:p w:rsidR="00EF2C75" w:rsidRPr="00EF2C75" w:rsidRDefault="00EE381B" w:rsidP="00EF2C75">
      <w:pPr>
        <w:jc w:val="center"/>
        <w:rPr>
          <w:color w:val="0000FF"/>
          <w:spacing w:val="-2"/>
          <w:sz w:val="24"/>
          <w:u w:val="single" w:color="0000FF"/>
        </w:rPr>
      </w:pPr>
      <w:hyperlink r:id="rId7">
        <w:r w:rsidR="00EF2C75" w:rsidRPr="00EF2C75">
          <w:rPr>
            <w:color w:val="0000FF"/>
            <w:sz w:val="24"/>
            <w:u w:val="single" w:color="0000FF"/>
          </w:rPr>
          <w:t>FTA</w:t>
        </w:r>
        <w:r w:rsidR="00EF2C75" w:rsidRPr="00EF2C75">
          <w:rPr>
            <w:color w:val="0000FF"/>
            <w:spacing w:val="-6"/>
            <w:sz w:val="24"/>
            <w:u w:val="single" w:color="0000FF"/>
          </w:rPr>
          <w:t xml:space="preserve"> </w:t>
        </w:r>
        <w:r w:rsidR="00EF2C75" w:rsidRPr="00EF2C75">
          <w:rPr>
            <w:color w:val="0000FF"/>
            <w:sz w:val="24"/>
            <w:u w:val="single" w:color="0000FF"/>
          </w:rPr>
          <w:t>ADA</w:t>
        </w:r>
        <w:r w:rsidR="00EF2C75" w:rsidRPr="00EF2C75">
          <w:rPr>
            <w:color w:val="0000FF"/>
            <w:spacing w:val="-4"/>
            <w:sz w:val="24"/>
            <w:u w:val="single" w:color="0000FF"/>
          </w:rPr>
          <w:t xml:space="preserve"> </w:t>
        </w:r>
        <w:r w:rsidR="00EF2C75" w:rsidRPr="00EF2C75">
          <w:rPr>
            <w:color w:val="0000FF"/>
            <w:spacing w:val="-2"/>
            <w:sz w:val="24"/>
            <w:u w:val="single" w:color="0000FF"/>
          </w:rPr>
          <w:t>Website</w:t>
        </w:r>
      </w:hyperlink>
    </w:p>
    <w:p w:rsidR="00B5344A" w:rsidRDefault="00EE381B" w:rsidP="00EF2C75">
      <w:pPr>
        <w:jc w:val="center"/>
        <w:rPr>
          <w:color w:val="0000FF"/>
          <w:sz w:val="24"/>
        </w:rPr>
      </w:pPr>
      <w:hyperlink r:id="rId8" w:history="1">
        <w:r w:rsidR="00EF2C75" w:rsidRPr="00EF2C75">
          <w:rPr>
            <w:rStyle w:val="Hyperlink"/>
            <w:color w:val="0000FF"/>
            <w:sz w:val="24"/>
          </w:rPr>
          <w:t>NCAT ADA Policy</w:t>
        </w:r>
      </w:hyperlink>
    </w:p>
    <w:p w:rsidR="00EF2C75" w:rsidRDefault="00EF2C75" w:rsidP="00EF2C75">
      <w:pPr>
        <w:jc w:val="center"/>
        <w:rPr>
          <w:color w:val="0000FF"/>
          <w:sz w:val="24"/>
        </w:rPr>
      </w:pPr>
    </w:p>
    <w:p w:rsidR="007865C1" w:rsidRPr="007865C1" w:rsidRDefault="007865C1" w:rsidP="007865C1">
      <w:pPr>
        <w:jc w:val="center"/>
        <w:rPr>
          <w:b/>
          <w:sz w:val="28"/>
        </w:rPr>
      </w:pPr>
      <w:r w:rsidRPr="007865C1">
        <w:rPr>
          <w:b/>
          <w:sz w:val="28"/>
        </w:rPr>
        <w:t>Lost and Found</w:t>
      </w:r>
    </w:p>
    <w:p w:rsidR="007865C1" w:rsidRDefault="007865C1" w:rsidP="007865C1">
      <w:pPr>
        <w:rPr>
          <w:sz w:val="24"/>
        </w:rPr>
      </w:pPr>
      <w:r>
        <w:rPr>
          <w:sz w:val="24"/>
        </w:rPr>
        <w:t>If you have lost an item on the NCAT vehicle, please contact your local NCAT office at:</w:t>
      </w:r>
    </w:p>
    <w:p w:rsidR="007865C1" w:rsidRDefault="007865C1" w:rsidP="007865C1">
      <w:pPr>
        <w:spacing w:after="0"/>
        <w:rPr>
          <w:sz w:val="24"/>
        </w:rPr>
      </w:pPr>
      <w:r w:rsidRPr="007865C1">
        <w:rPr>
          <w:b/>
          <w:sz w:val="24"/>
        </w:rPr>
        <w:t>Crawford County:</w:t>
      </w:r>
      <w:r>
        <w:rPr>
          <w:sz w:val="24"/>
        </w:rPr>
        <w:t xml:space="preserve"> 419-617-7191</w:t>
      </w:r>
    </w:p>
    <w:p w:rsidR="007865C1" w:rsidRDefault="007865C1" w:rsidP="007865C1">
      <w:pPr>
        <w:rPr>
          <w:sz w:val="24"/>
        </w:rPr>
      </w:pPr>
      <w:r w:rsidRPr="007865C1">
        <w:rPr>
          <w:b/>
          <w:sz w:val="24"/>
        </w:rPr>
        <w:t>Seneca County:</w:t>
      </w:r>
      <w:r>
        <w:rPr>
          <w:sz w:val="24"/>
        </w:rPr>
        <w:t xml:space="preserve"> 419-448-7344</w:t>
      </w:r>
    </w:p>
    <w:p w:rsidR="007865C1" w:rsidRPr="00FC1048" w:rsidRDefault="007865C1" w:rsidP="00FC1048">
      <w:pPr>
        <w:rPr>
          <w:sz w:val="24"/>
        </w:rPr>
      </w:pPr>
      <w:r>
        <w:rPr>
          <w:sz w:val="24"/>
        </w:rPr>
        <w:t>NCAT is not responsible for items left on the bus.</w:t>
      </w:r>
    </w:p>
    <w:p w:rsidR="00FC1048" w:rsidRDefault="00FC1048" w:rsidP="00EF2C75">
      <w:pPr>
        <w:jc w:val="center"/>
        <w:rPr>
          <w:b/>
          <w:sz w:val="28"/>
        </w:rPr>
      </w:pPr>
    </w:p>
    <w:p w:rsidR="007865C1" w:rsidRPr="007865C1" w:rsidRDefault="007865C1" w:rsidP="00EF2C75">
      <w:pPr>
        <w:jc w:val="center"/>
        <w:rPr>
          <w:b/>
          <w:sz w:val="28"/>
        </w:rPr>
      </w:pPr>
      <w:r w:rsidRPr="007865C1">
        <w:rPr>
          <w:b/>
          <w:sz w:val="28"/>
        </w:rPr>
        <w:t>Holidays</w:t>
      </w:r>
    </w:p>
    <w:p w:rsidR="007865C1" w:rsidRPr="007865C1" w:rsidRDefault="007865C1" w:rsidP="007865C1">
      <w:pPr>
        <w:rPr>
          <w:sz w:val="24"/>
        </w:rPr>
      </w:pPr>
      <w:r>
        <w:rPr>
          <w:sz w:val="24"/>
        </w:rPr>
        <w:t>NCAT offices are closed on the following holidays: New Year’s Eve, New Year’s Day, Memorial Day, Independence Day, Labor Day, Thanksgiving, Christmas Eve, and Christmas Day.</w:t>
      </w:r>
    </w:p>
    <w:p w:rsidR="00EF2C75" w:rsidRDefault="00EF2C75" w:rsidP="00EF2C75">
      <w:pPr>
        <w:jc w:val="center"/>
        <w:rPr>
          <w:sz w:val="24"/>
        </w:rPr>
      </w:pPr>
    </w:p>
    <w:p w:rsidR="00242474" w:rsidRDefault="00242474" w:rsidP="00242474">
      <w:pPr>
        <w:jc w:val="center"/>
        <w:rPr>
          <w:b/>
          <w:sz w:val="28"/>
        </w:rPr>
      </w:pPr>
    </w:p>
    <w:p w:rsidR="00242474" w:rsidRDefault="00242474" w:rsidP="00242474">
      <w:pPr>
        <w:jc w:val="center"/>
        <w:rPr>
          <w:b/>
          <w:sz w:val="28"/>
        </w:rPr>
      </w:pPr>
    </w:p>
    <w:p w:rsidR="00242474" w:rsidRPr="009A699A" w:rsidRDefault="00242474" w:rsidP="00242474">
      <w:pPr>
        <w:jc w:val="center"/>
        <w:rPr>
          <w:rFonts w:cstheme="minorHAnsi"/>
          <w:b/>
          <w:sz w:val="28"/>
        </w:rPr>
      </w:pPr>
      <w:r w:rsidRPr="009A699A">
        <w:rPr>
          <w:rFonts w:cstheme="minorHAnsi"/>
          <w:b/>
          <w:sz w:val="28"/>
        </w:rPr>
        <w:lastRenderedPageBreak/>
        <w:t>Code of Conduct for North Central Area Transit (NCAT) Passengers</w:t>
      </w:r>
    </w:p>
    <w:p w:rsidR="00242474" w:rsidRPr="009A699A" w:rsidRDefault="00242474" w:rsidP="00242474">
      <w:pPr>
        <w:shd w:val="clear" w:color="auto" w:fill="FFFFFF"/>
        <w:spacing w:after="360" w:line="240" w:lineRule="auto"/>
        <w:jc w:val="center"/>
        <w:rPr>
          <w:rFonts w:eastAsia="Times New Roman" w:cstheme="minorHAnsi"/>
          <w:sz w:val="24"/>
          <w:szCs w:val="24"/>
        </w:rPr>
      </w:pPr>
      <w:r w:rsidRPr="009A699A">
        <w:rPr>
          <w:rFonts w:eastAsia="Times New Roman" w:cstheme="minorHAnsi"/>
          <w:sz w:val="24"/>
          <w:szCs w:val="24"/>
        </w:rPr>
        <w:t>These rules are for the safety of you, other passengers, and the driver.</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No passenger can interfere with the safe operation of this bus.</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Please </w:t>
      </w:r>
      <w:r w:rsidRPr="009A699A">
        <w:rPr>
          <w:rFonts w:eastAsia="Times New Roman" w:cstheme="minorHAnsi"/>
          <w:bCs/>
        </w:rPr>
        <w:t>do not</w:t>
      </w:r>
      <w:r w:rsidRPr="009A699A">
        <w:rPr>
          <w:rFonts w:eastAsia="Times New Roman" w:cstheme="minorHAnsi"/>
        </w:rPr>
        <w:t> talk to the driver while the bus is in motion.</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Firearms, hazardous materials, and open containers </w:t>
      </w:r>
      <w:r w:rsidRPr="009A699A">
        <w:rPr>
          <w:rFonts w:eastAsia="Times New Roman" w:cstheme="minorHAnsi"/>
          <w:bCs/>
        </w:rPr>
        <w:t>are not</w:t>
      </w:r>
      <w:r w:rsidRPr="009A699A">
        <w:rPr>
          <w:rFonts w:eastAsia="Times New Roman" w:cstheme="minorHAnsi"/>
        </w:rPr>
        <w:t> allowed on the bus at any time.</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Passengers must comply with state laws regarding seat belts and car seats.</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Do not block the free movement of persons using NCAT services.</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Do not throw or place any object out the window of the vehicle.</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All riders must comply with bus driver’s instructions.</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All electronic devices that produce music or sound(s) that would be a disruption of service must be used with ear buds or headphones in which the sound is limited to the passenger’s own listening.</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vulgar, obscene, indecent language, and/or gestures which include: racial, religious, sexual, and ethnic slurs that would create a disruption of service.</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physical violence, sexual conduct, threats, harassment, and indecent exposure.</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inducing of panic or committing any offense that would cause public alarm.</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materials are allowed on board the transit vehicle that would potentially be hazardous causing injury, health risk, or damage which includes: explosives, gases, flammable liquids, toxics &amp; infectious substances, and corrosives. Oxygen tanks used for persons with disabilities as life support devices are permitted.</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fare evasion or deception of payment.</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bCs/>
        </w:rPr>
        <w:t>No impersonation for the purpose of scheduling when suspended or banned from service.</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physical violence, sexual conduct, threats, harassment, and indecent exposure.</w:t>
      </w:r>
    </w:p>
    <w:p w:rsidR="00242474" w:rsidRPr="009A699A" w:rsidRDefault="00242474" w:rsidP="009A699A">
      <w:pPr>
        <w:numPr>
          <w:ilvl w:val="0"/>
          <w:numId w:val="2"/>
        </w:numPr>
        <w:shd w:val="clear" w:color="auto" w:fill="FFFFFF"/>
        <w:spacing w:before="100" w:beforeAutospacing="1" w:after="100" w:afterAutospacing="1" w:line="276" w:lineRule="auto"/>
        <w:rPr>
          <w:rFonts w:eastAsia="Times New Roman" w:cstheme="minorHAnsi"/>
        </w:rPr>
      </w:pPr>
      <w:r w:rsidRPr="009A699A">
        <w:rPr>
          <w:rFonts w:eastAsia="Times New Roman" w:cstheme="minorHAnsi"/>
        </w:rPr>
        <w:t>No vandalism and/or littering.</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No soliciting.</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No smoking or use of tobacco products including: cigarettes, cigars, pipes, E-cigarettes, vaping, pouched tobacco, chewing, and dipping</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 xml:space="preserve"> </w:t>
      </w:r>
      <w:r w:rsidRPr="009A699A">
        <w:rPr>
          <w:rFonts w:eastAsia="Times New Roman" w:cstheme="minorHAnsi"/>
          <w:bCs/>
        </w:rPr>
        <w:t>Hygiene</w:t>
      </w:r>
      <w:r w:rsidRPr="009A699A">
        <w:rPr>
          <w:rFonts w:eastAsia="Times New Roman" w:cstheme="minorHAnsi"/>
        </w:rPr>
        <w:t> </w:t>
      </w:r>
      <w:r w:rsidRPr="009A699A">
        <w:rPr>
          <w:rFonts w:eastAsia="Times New Roman" w:cstheme="minorHAnsi"/>
          <w:b/>
          <w:bCs/>
        </w:rPr>
        <w:t>- </w:t>
      </w:r>
      <w:r w:rsidRPr="009A699A">
        <w:rPr>
          <w:rFonts w:eastAsia="Times New Roman" w:cstheme="minorHAnsi"/>
        </w:rPr>
        <w:t xml:space="preserve">A passenger may not be allowed on a vehicle if his or her body odor or physical hygiene will disturb the reasonable comfort of other passengers or transit staff. Odors may include but are not limited to scents related to unlaundered clothing, lack of bathing, animal related odors, and excessive perfumes. For the Safety of others, passengers seen to be carrying pests such as but not limited to lice, bed bugs, or roaches will not be permitted to ride the bus. Failure to comply with this rule may lead to passenger suspension.  Passenger must show proof from a doctor or exterminating service confirming the infestation has been treated and resolved. </w:t>
      </w:r>
    </w:p>
    <w:p w:rsidR="00242474" w:rsidRPr="009A699A" w:rsidRDefault="00242474" w:rsidP="009A699A">
      <w:pPr>
        <w:pStyle w:val="ListParagraph"/>
        <w:numPr>
          <w:ilvl w:val="0"/>
          <w:numId w:val="2"/>
        </w:numPr>
        <w:shd w:val="clear" w:color="auto" w:fill="FFFFFF"/>
        <w:spacing w:after="0" w:line="276" w:lineRule="auto"/>
        <w:textAlignment w:val="center"/>
        <w:rPr>
          <w:rFonts w:eastAsia="Times New Roman" w:cstheme="minorHAnsi"/>
        </w:rPr>
      </w:pPr>
      <w:r w:rsidRPr="009A699A">
        <w:rPr>
          <w:rFonts w:eastAsia="Times New Roman" w:cstheme="minorHAnsi"/>
        </w:rPr>
        <w:t xml:space="preserve">No actions or inactions that would cause a disruption of </w:t>
      </w:r>
      <w:r w:rsidR="009A699A" w:rsidRPr="009A699A">
        <w:rPr>
          <w:rFonts w:eastAsia="Times New Roman" w:cstheme="minorHAnsi"/>
        </w:rPr>
        <w:t>service.</w:t>
      </w:r>
    </w:p>
    <w:p w:rsidR="007865C1" w:rsidRPr="00EF2C75" w:rsidRDefault="007865C1" w:rsidP="009A699A">
      <w:pPr>
        <w:rPr>
          <w:sz w:val="24"/>
        </w:rPr>
      </w:pPr>
    </w:p>
    <w:sectPr w:rsidR="007865C1" w:rsidRPr="00EF2C75" w:rsidSect="00B5344A">
      <w:headerReference w:type="default" r:id="rId9"/>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81B" w:rsidRDefault="00EE381B" w:rsidP="00B5344A">
      <w:pPr>
        <w:spacing w:after="0" w:line="240" w:lineRule="auto"/>
      </w:pPr>
      <w:r>
        <w:separator/>
      </w:r>
    </w:p>
  </w:endnote>
  <w:endnote w:type="continuationSeparator" w:id="0">
    <w:p w:rsidR="00EE381B" w:rsidRDefault="00EE381B" w:rsidP="00B5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81B" w:rsidRDefault="00EE381B" w:rsidP="00B5344A">
      <w:pPr>
        <w:spacing w:after="0" w:line="240" w:lineRule="auto"/>
      </w:pPr>
      <w:r>
        <w:separator/>
      </w:r>
    </w:p>
  </w:footnote>
  <w:footnote w:type="continuationSeparator" w:id="0">
    <w:p w:rsidR="00EE381B" w:rsidRDefault="00EE381B" w:rsidP="00B5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4A" w:rsidRDefault="00B5344A">
    <w:pPr>
      <w:pStyle w:val="Header"/>
    </w:pPr>
    <w:r>
      <w:rPr>
        <w:noProof/>
      </w:rPr>
      <w:drawing>
        <wp:anchor distT="0" distB="0" distL="0" distR="0" simplePos="0" relativeHeight="251659264" behindDoc="1" locked="0" layoutInCell="1" allowOverlap="1" wp14:anchorId="464E755D" wp14:editId="4AF94681">
          <wp:simplePos x="0" y="0"/>
          <wp:positionH relativeFrom="page">
            <wp:posOffset>1524000</wp:posOffset>
          </wp:positionH>
          <wp:positionV relativeFrom="page">
            <wp:posOffset>190500</wp:posOffset>
          </wp:positionV>
          <wp:extent cx="4648561" cy="10808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48561" cy="1080860"/>
                  </a:xfrm>
                  <a:prstGeom prst="rect">
                    <a:avLst/>
                  </a:prstGeom>
                </pic:spPr>
              </pic:pic>
            </a:graphicData>
          </a:graphic>
        </wp:anchor>
      </w:drawing>
    </w:r>
  </w:p>
  <w:p w:rsidR="00B5344A" w:rsidRDefault="00B534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8286F"/>
    <w:multiLevelType w:val="hybridMultilevel"/>
    <w:tmpl w:val="B5A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92E56"/>
    <w:multiLevelType w:val="hybridMultilevel"/>
    <w:tmpl w:val="B35E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4A"/>
    <w:rsid w:val="00242474"/>
    <w:rsid w:val="00456791"/>
    <w:rsid w:val="007865C1"/>
    <w:rsid w:val="009A699A"/>
    <w:rsid w:val="00A238E5"/>
    <w:rsid w:val="00B5344A"/>
    <w:rsid w:val="00BA2C5F"/>
    <w:rsid w:val="00C0250A"/>
    <w:rsid w:val="00DA1B23"/>
    <w:rsid w:val="00E5370E"/>
    <w:rsid w:val="00EE381B"/>
    <w:rsid w:val="00EF2C75"/>
    <w:rsid w:val="00FC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2D08"/>
  <w15:chartTrackingRefBased/>
  <w15:docId w15:val="{A22E039E-A837-44B2-BBBC-6E9770A9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44A"/>
  </w:style>
  <w:style w:type="paragraph" w:styleId="Footer">
    <w:name w:val="footer"/>
    <w:basedOn w:val="Normal"/>
    <w:link w:val="FooterChar"/>
    <w:uiPriority w:val="99"/>
    <w:unhideWhenUsed/>
    <w:rsid w:val="00B5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44A"/>
  </w:style>
  <w:style w:type="paragraph" w:styleId="BodyText">
    <w:name w:val="Body Text"/>
    <w:basedOn w:val="Normal"/>
    <w:link w:val="BodyTextChar"/>
    <w:uiPriority w:val="1"/>
    <w:qFormat/>
    <w:rsid w:val="00EF2C75"/>
    <w:pPr>
      <w:widowControl w:val="0"/>
      <w:autoSpaceDE w:val="0"/>
      <w:autoSpaceDN w:val="0"/>
      <w:spacing w:before="1" w:after="0" w:line="240" w:lineRule="auto"/>
    </w:pPr>
    <w:rPr>
      <w:rFonts w:ascii="Baskerville Old Face" w:eastAsia="Baskerville Old Face" w:hAnsi="Baskerville Old Face" w:cs="Baskerville Old Face"/>
      <w:sz w:val="28"/>
      <w:szCs w:val="28"/>
    </w:rPr>
  </w:style>
  <w:style w:type="character" w:customStyle="1" w:styleId="BodyTextChar">
    <w:name w:val="Body Text Char"/>
    <w:basedOn w:val="DefaultParagraphFont"/>
    <w:link w:val="BodyText"/>
    <w:uiPriority w:val="1"/>
    <w:rsid w:val="00EF2C75"/>
    <w:rPr>
      <w:rFonts w:ascii="Baskerville Old Face" w:eastAsia="Baskerville Old Face" w:hAnsi="Baskerville Old Face" w:cs="Baskerville Old Face"/>
      <w:sz w:val="28"/>
      <w:szCs w:val="28"/>
    </w:rPr>
  </w:style>
  <w:style w:type="character" w:styleId="Hyperlink">
    <w:name w:val="Hyperlink"/>
    <w:basedOn w:val="DefaultParagraphFont"/>
    <w:uiPriority w:val="99"/>
    <w:unhideWhenUsed/>
    <w:rsid w:val="00EF2C75"/>
    <w:rPr>
      <w:color w:val="0563C1" w:themeColor="hyperlink"/>
      <w:u w:val="single"/>
    </w:rPr>
  </w:style>
  <w:style w:type="paragraph" w:styleId="ListParagraph">
    <w:name w:val="List Paragraph"/>
    <w:basedOn w:val="Normal"/>
    <w:uiPriority w:val="34"/>
    <w:qFormat/>
    <w:rsid w:val="00EF2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ecascat.org/mt-content/uploads/2025/04/ncat-ada-policy-website.pdf" TargetMode="External"/><Relationship Id="rId3" Type="http://schemas.openxmlformats.org/officeDocument/2006/relationships/settings" Target="settings.xml"/><Relationship Id="rId7" Type="http://schemas.openxmlformats.org/officeDocument/2006/relationships/hyperlink" Target="http://www.fta.dot.gov/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Station1</dc:creator>
  <cp:keywords/>
  <dc:description/>
  <cp:lastModifiedBy>Station1</cp:lastModifiedBy>
  <cp:revision>3</cp:revision>
  <dcterms:created xsi:type="dcterms:W3CDTF">2026-05-11T16:18:00Z</dcterms:created>
  <dcterms:modified xsi:type="dcterms:W3CDTF">2026-05-11T18:28:00Z</dcterms:modified>
</cp:coreProperties>
</file>